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1590B" w:rsidRPr="005555E6" w:rsidRDefault="00A11FB2" w:rsidP="00AD25EC">
      <w:pPr>
        <w:pStyle w:val="a4"/>
        <w:spacing w:before="0" w:beforeAutospacing="0" w:after="0" w:afterAutospacing="0"/>
        <w:ind w:left="567"/>
        <w:rPr>
          <w:b/>
        </w:rPr>
      </w:pPr>
      <w:r w:rsidRPr="00A11FB2">
        <w:rPr>
          <w:b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7" o:title=""/>
          </v:shape>
          <o:OLEObject Type="Embed" ProgID="Acrobat.Document.DC" ShapeID="_x0000_i1025" DrawAspect="Content" ObjectID="_1796026737" r:id="rId8"/>
        </w:object>
      </w:r>
    </w:p>
    <w:p w:rsidR="0061590B" w:rsidRDefault="0061590B" w:rsidP="00AD25EC">
      <w:pPr>
        <w:pStyle w:val="a4"/>
        <w:numPr>
          <w:ilvl w:val="0"/>
          <w:numId w:val="3"/>
        </w:numPr>
        <w:spacing w:before="0" w:beforeAutospacing="0" w:after="0" w:afterAutospacing="0"/>
        <w:jc w:val="center"/>
        <w:rPr>
          <w:b/>
        </w:rPr>
      </w:pPr>
      <w:r w:rsidRPr="005555E6">
        <w:rPr>
          <w:b/>
        </w:rPr>
        <w:t>Состав бракеражной комиссии</w:t>
      </w:r>
    </w:p>
    <w:p w:rsidR="00F625A3" w:rsidRDefault="00F625A3" w:rsidP="00AD25EC">
      <w:pPr>
        <w:pStyle w:val="a4"/>
        <w:spacing w:before="0" w:beforeAutospacing="0" w:after="0" w:afterAutospacing="0"/>
        <w:ind w:left="927"/>
        <w:rPr>
          <w:b/>
        </w:rPr>
      </w:pPr>
    </w:p>
    <w:p w:rsidR="00F625A3" w:rsidRDefault="00F625A3" w:rsidP="00AD25EC">
      <w:r>
        <w:t>4.1.</w:t>
      </w:r>
      <w:r w:rsidRPr="00F625A3">
        <w:t>Бракеражная комис</w:t>
      </w:r>
      <w:r w:rsidR="004E2B40">
        <w:t>сия создается приказом заведующего</w:t>
      </w:r>
      <w:r w:rsidRPr="00F625A3">
        <w:t xml:space="preserve"> Учреждения на начало учебного года.</w:t>
      </w:r>
    </w:p>
    <w:p w:rsidR="00F625A3" w:rsidRPr="005555E6" w:rsidRDefault="00F625A3" w:rsidP="00AD25EC">
      <w:pPr>
        <w:tabs>
          <w:tab w:val="left" w:pos="3020"/>
        </w:tabs>
        <w:jc w:val="both"/>
      </w:pPr>
      <w:r>
        <w:rPr>
          <w:sz w:val="22"/>
          <w:szCs w:val="22"/>
        </w:rPr>
        <w:t>4.2.</w:t>
      </w:r>
      <w:r w:rsidRPr="005555E6">
        <w:rPr>
          <w:sz w:val="22"/>
          <w:szCs w:val="22"/>
        </w:rPr>
        <w:t>Численный состав бракеражной комиссии – не менее 3 человек.</w:t>
      </w:r>
    </w:p>
    <w:p w:rsidR="00F625A3" w:rsidRPr="00E475F9" w:rsidRDefault="00F625A3" w:rsidP="00E475F9">
      <w:pPr>
        <w:pStyle w:val="3"/>
        <w:ind w:left="0"/>
        <w:jc w:val="left"/>
        <w:rPr>
          <w:bCs/>
        </w:rPr>
      </w:pPr>
      <w:r>
        <w:t>4.3.</w:t>
      </w:r>
      <w:r w:rsidRPr="005555E6">
        <w:t>В состав бракеражной комиссии входит руководитель У</w:t>
      </w:r>
      <w:r w:rsidR="004E2B40">
        <w:t>чреждения</w:t>
      </w:r>
      <w:r w:rsidRPr="005555E6">
        <w:t>, который является председателем бракеражной комиссии</w:t>
      </w:r>
      <w:r w:rsidR="00AD25EC">
        <w:t xml:space="preserve">, </w:t>
      </w:r>
      <w:r w:rsidR="00E475F9">
        <w:t>специалист</w:t>
      </w:r>
      <w:r w:rsidR="00E475F9" w:rsidRPr="00E475F9">
        <w:rPr>
          <w:bCs/>
        </w:rPr>
        <w:t>, осуществляющий контроль за организацией питания и соблюдением санэпидрежима</w:t>
      </w:r>
      <w:r w:rsidR="004E2B40" w:rsidRPr="00E475F9">
        <w:t xml:space="preserve"> и повар</w:t>
      </w:r>
      <w:r w:rsidRPr="00E475F9">
        <w:t>.</w:t>
      </w:r>
    </w:p>
    <w:p w:rsidR="00F625A3" w:rsidRDefault="00F625A3" w:rsidP="00AD25EC">
      <w:pPr>
        <w:tabs>
          <w:tab w:val="left" w:pos="3020"/>
        </w:tabs>
        <w:jc w:val="both"/>
      </w:pPr>
      <w:r>
        <w:lastRenderedPageBreak/>
        <w:t>4.4.</w:t>
      </w:r>
      <w:r w:rsidRPr="005555E6">
        <w:t xml:space="preserve">При отсутствии руководителя в состав бракеражной комиссии входит </w:t>
      </w:r>
      <w:r w:rsidR="004E2B40">
        <w:t>старший воспитатель</w:t>
      </w:r>
      <w:r w:rsidRPr="005555E6">
        <w:t>.</w:t>
      </w:r>
    </w:p>
    <w:p w:rsidR="0061590B" w:rsidRPr="004E2B40" w:rsidRDefault="004E2B40" w:rsidP="00AD25EC">
      <w:r>
        <w:t>4.5</w:t>
      </w:r>
      <w:r w:rsidR="00F625A3">
        <w:t>.</w:t>
      </w:r>
      <w:r w:rsidR="00F625A3" w:rsidRPr="00F625A3">
        <w:t>Бракеражный журнал хранится на пищеблоке.</w:t>
      </w:r>
      <w:r w:rsidR="00F625A3" w:rsidRPr="00F625A3">
        <w:br/>
        <w:t>В бракеражном журнале отмечаются результаты пробы каждого блюда, а не рациона в целом, обращая внимание на такие показатели, как внешний вид, цвет, запах, вкус, консистенция, жёсткость, сочность др. За качество пищи несут ответственность председател</w:t>
      </w:r>
      <w:r>
        <w:t xml:space="preserve">ь бракеражной комиссии, </w:t>
      </w:r>
      <w:r w:rsidR="00513FA9">
        <w:t>специалист</w:t>
      </w:r>
      <w:r w:rsidR="00513FA9" w:rsidRPr="00E475F9">
        <w:rPr>
          <w:bCs/>
        </w:rPr>
        <w:t>, осуществляющий контроль за организацией питания и соблюдением санэпидрежима</w:t>
      </w:r>
      <w:r w:rsidR="00513FA9">
        <w:t xml:space="preserve"> </w:t>
      </w:r>
      <w:r>
        <w:t>и повар, приготовляющий</w:t>
      </w:r>
      <w:r w:rsidR="00F625A3" w:rsidRPr="00F625A3">
        <w:t xml:space="preserve"> продукцию.</w:t>
      </w:r>
      <w:r w:rsidR="00F625A3" w:rsidRPr="00F625A3">
        <w:br/>
      </w:r>
    </w:p>
    <w:p w:rsidR="0061590B" w:rsidRDefault="004E2B40" w:rsidP="00AD25EC">
      <w:pPr>
        <w:pStyle w:val="a4"/>
        <w:spacing w:before="0" w:beforeAutospacing="0" w:after="0" w:afterAutospacing="0"/>
        <w:ind w:left="924"/>
        <w:jc w:val="center"/>
        <w:rPr>
          <w:b/>
        </w:rPr>
      </w:pPr>
      <w:r>
        <w:rPr>
          <w:b/>
          <w:lang w:val="en-US"/>
        </w:rPr>
        <w:t>V</w:t>
      </w:r>
      <w:r w:rsidRPr="00370417">
        <w:rPr>
          <w:b/>
        </w:rPr>
        <w:t>.</w:t>
      </w:r>
      <w:r w:rsidR="0061590B" w:rsidRPr="005555E6">
        <w:rPr>
          <w:b/>
        </w:rPr>
        <w:t>Организация деятельности бракеражной комиссии</w:t>
      </w:r>
    </w:p>
    <w:p w:rsidR="004E2B40" w:rsidRPr="005555E6" w:rsidRDefault="004E2B40" w:rsidP="00AD25EC">
      <w:pPr>
        <w:pStyle w:val="a4"/>
        <w:spacing w:before="0" w:beforeAutospacing="0" w:after="0" w:afterAutospacing="0"/>
        <w:ind w:left="924"/>
        <w:jc w:val="center"/>
        <w:rPr>
          <w:b/>
        </w:rPr>
      </w:pPr>
    </w:p>
    <w:p w:rsidR="0061590B" w:rsidRPr="005555E6" w:rsidRDefault="004E2B40" w:rsidP="00AD25EC">
      <w:pPr>
        <w:tabs>
          <w:tab w:val="left" w:pos="3020"/>
        </w:tabs>
        <w:jc w:val="both"/>
      </w:pPr>
      <w:r>
        <w:t>5.1.</w:t>
      </w:r>
      <w:r w:rsidR="0061590B" w:rsidRPr="005555E6">
        <w:t>Бракеражу подлежат все блюда, готовые к раздаче, в т. ч. соки и кисло</w:t>
      </w:r>
      <w:r w:rsidR="0061590B" w:rsidRPr="005555E6">
        <w:softHyphen/>
        <w:t>молочные продукты.</w:t>
      </w:r>
    </w:p>
    <w:p w:rsidR="0061590B" w:rsidRPr="005555E6" w:rsidRDefault="004E2B40" w:rsidP="00AD25EC">
      <w:pPr>
        <w:tabs>
          <w:tab w:val="left" w:pos="3020"/>
        </w:tabs>
        <w:jc w:val="both"/>
      </w:pPr>
      <w:r>
        <w:t>5.2.</w:t>
      </w:r>
      <w:r w:rsidR="0061590B" w:rsidRPr="005555E6">
        <w:t>Выдача готовой пищи разрешается только после проведения контроля бракеражной комиссией.</w:t>
      </w:r>
    </w:p>
    <w:p w:rsidR="0061590B" w:rsidRPr="005555E6" w:rsidRDefault="004E2B40" w:rsidP="00AD25EC">
      <w:pPr>
        <w:tabs>
          <w:tab w:val="left" w:pos="3020"/>
        </w:tabs>
        <w:jc w:val="both"/>
      </w:pPr>
      <w:r>
        <w:t>5.3.</w:t>
      </w:r>
      <w:r w:rsidR="0061590B" w:rsidRPr="005555E6">
        <w:t>Бракеражная комиссия проводит органолептическую  оценку готовых блюд (внешний вид, цвет, консистенция, запах и вкус блюда) (приложение 1 к настоящему Положению).</w:t>
      </w:r>
    </w:p>
    <w:p w:rsidR="0061590B" w:rsidRPr="005555E6" w:rsidRDefault="004E2B40" w:rsidP="00AD25EC">
      <w:pPr>
        <w:tabs>
          <w:tab w:val="left" w:pos="3020"/>
        </w:tabs>
        <w:jc w:val="both"/>
      </w:pPr>
      <w:r>
        <w:rPr>
          <w:color w:val="000000"/>
        </w:rPr>
        <w:t>5.4.</w:t>
      </w:r>
      <w:r w:rsidR="0061590B" w:rsidRPr="005555E6">
        <w:rPr>
          <w:color w:val="000000"/>
        </w:rPr>
        <w:t>Выход блюд контролируется путём определения общего объема приготовленной пищи количеству детей и объему разовых порций (приложение 2 к настоящему Положению)</w:t>
      </w:r>
    </w:p>
    <w:p w:rsidR="0061590B" w:rsidRPr="005555E6" w:rsidRDefault="004E2B40" w:rsidP="00AD25EC">
      <w:pPr>
        <w:tabs>
          <w:tab w:val="left" w:pos="3020"/>
        </w:tabs>
        <w:jc w:val="both"/>
      </w:pPr>
      <w:r>
        <w:t>5.5.</w:t>
      </w:r>
      <w:r w:rsidR="0061590B" w:rsidRPr="005555E6">
        <w:t xml:space="preserve">Результаты контроля оформляются ежедневно в журнале бракеража готовой кулинарной продукции. </w:t>
      </w:r>
    </w:p>
    <w:p w:rsidR="0061590B" w:rsidRPr="005555E6" w:rsidRDefault="004E2B40" w:rsidP="00AD25EC">
      <w:pPr>
        <w:tabs>
          <w:tab w:val="left" w:pos="3020"/>
        </w:tabs>
        <w:jc w:val="both"/>
      </w:pPr>
      <w:r>
        <w:t>5.6.</w:t>
      </w:r>
      <w:r w:rsidR="0061590B" w:rsidRPr="005555E6">
        <w:t>Результаты контроля регистрируются всеми членами бракеражной комиссии на момент проверки.</w:t>
      </w:r>
    </w:p>
    <w:p w:rsidR="0061590B" w:rsidRPr="005555E6" w:rsidRDefault="00575FD1" w:rsidP="00AD25EC">
      <w:pPr>
        <w:tabs>
          <w:tab w:val="left" w:pos="3020"/>
        </w:tabs>
        <w:jc w:val="both"/>
      </w:pPr>
      <w:r>
        <w:t>5.7.</w:t>
      </w:r>
      <w:r w:rsidR="0061590B" w:rsidRPr="005555E6">
        <w:t>В случае выявления каких-либо нарушений, замечаний бракеражная комиссия вправе приостановить выдачу готовой пищи на группы до принятия необходимых мер по устранению замечаний.</w:t>
      </w:r>
    </w:p>
    <w:p w:rsidR="0061590B" w:rsidRPr="005555E6" w:rsidRDefault="00575FD1" w:rsidP="00AD25EC">
      <w:pPr>
        <w:tabs>
          <w:tab w:val="left" w:pos="3020"/>
        </w:tabs>
        <w:jc w:val="both"/>
      </w:pPr>
      <w:r>
        <w:t>5.8.</w:t>
      </w:r>
      <w:r w:rsidR="0061590B" w:rsidRPr="005555E6">
        <w:t>В журнале бракеража готовой кулинарной продукции указываются факты запрещения</w:t>
      </w:r>
      <w:r w:rsidR="00513FA9">
        <w:t xml:space="preserve"> к реализации готовой продукции</w:t>
      </w:r>
      <w:r w:rsidR="0061590B" w:rsidRPr="005555E6">
        <w:t>.</w:t>
      </w:r>
    </w:p>
    <w:p w:rsidR="0061590B" w:rsidRDefault="00513FA9" w:rsidP="00AD25EC">
      <w:pPr>
        <w:tabs>
          <w:tab w:val="left" w:pos="3020"/>
        </w:tabs>
        <w:jc w:val="both"/>
      </w:pPr>
      <w:r>
        <w:t>5.9</w:t>
      </w:r>
      <w:r w:rsidR="00575FD1">
        <w:t>.</w:t>
      </w:r>
      <w:r w:rsidR="0061590B" w:rsidRPr="005555E6">
        <w:t xml:space="preserve">Бракеражная комиссия имеет право вносить предложения руководителю </w:t>
      </w:r>
      <w:r w:rsidR="00575FD1">
        <w:t xml:space="preserve">Учреждения </w:t>
      </w:r>
      <w:r w:rsidR="0061590B" w:rsidRPr="005555E6">
        <w:t>по вопросам организации питания воспитанников.</w:t>
      </w:r>
    </w:p>
    <w:p w:rsidR="00AD25EC" w:rsidRDefault="00AD25EC" w:rsidP="00AD25EC">
      <w:pPr>
        <w:tabs>
          <w:tab w:val="left" w:pos="3020"/>
        </w:tabs>
        <w:jc w:val="both"/>
      </w:pPr>
    </w:p>
    <w:p w:rsidR="00AD25EC" w:rsidRDefault="00AD25EC" w:rsidP="00AD25EC">
      <w:pPr>
        <w:tabs>
          <w:tab w:val="left" w:pos="3020"/>
        </w:tabs>
        <w:jc w:val="center"/>
        <w:rPr>
          <w:b/>
        </w:rPr>
      </w:pPr>
      <w:r w:rsidRPr="00AD25EC">
        <w:rPr>
          <w:b/>
          <w:lang w:val="en-US"/>
        </w:rPr>
        <w:t>VI</w:t>
      </w:r>
      <w:r w:rsidRPr="00AD25EC">
        <w:rPr>
          <w:b/>
        </w:rPr>
        <w:t>.</w:t>
      </w:r>
      <w:r>
        <w:rPr>
          <w:b/>
        </w:rPr>
        <w:t>Результаты</w:t>
      </w:r>
      <w:r w:rsidRPr="00AD25EC">
        <w:rPr>
          <w:b/>
        </w:rPr>
        <w:t xml:space="preserve"> оценки блюд</w:t>
      </w:r>
    </w:p>
    <w:p w:rsidR="00AD25EC" w:rsidRDefault="00AD25EC" w:rsidP="00AD25EC">
      <w:pPr>
        <w:tabs>
          <w:tab w:val="left" w:pos="3020"/>
        </w:tabs>
        <w:jc w:val="center"/>
        <w:rPr>
          <w:b/>
        </w:rPr>
      </w:pPr>
    </w:p>
    <w:p w:rsidR="00AD25EC" w:rsidRPr="00AD25EC" w:rsidRDefault="00AD25EC" w:rsidP="00AD25EC">
      <w:r w:rsidRPr="00AD25EC">
        <w:t>6.1. При положительном результате проверки в бракеражном журнале установленной формы делается следующая запись: «приготовлено в соответствии с технологической картой», «к выдаче разрешаю», ставятся подписи всех членов комиссии.</w:t>
      </w:r>
    </w:p>
    <w:p w:rsidR="00AD25EC" w:rsidRPr="00AD25EC" w:rsidRDefault="00AD25EC" w:rsidP="00AD25EC">
      <w:r w:rsidRPr="00AD25EC">
        <w:t>6.2.При отрицательном результате проверки в бракеражном журнале делается запись:</w:t>
      </w:r>
    </w:p>
    <w:p w:rsidR="00AD25EC" w:rsidRPr="00AD25EC" w:rsidRDefault="00AD25EC" w:rsidP="00AD25EC">
      <w:r w:rsidRPr="00AD25EC">
        <w:t>«изменения в технологии приготовления блюда невозможно исправить», к раздаче не допускается, требуется замена блюда», ставятся подписи всех членов комиссии.</w:t>
      </w:r>
    </w:p>
    <w:p w:rsidR="00AD25EC" w:rsidRPr="00AD25EC" w:rsidRDefault="00AD25EC" w:rsidP="00AD25EC">
      <w:pPr>
        <w:tabs>
          <w:tab w:val="left" w:pos="3020"/>
        </w:tabs>
      </w:pPr>
    </w:p>
    <w:p w:rsidR="0061590B" w:rsidRPr="005555E6" w:rsidRDefault="0061590B" w:rsidP="00AD25EC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</w:pPr>
    </w:p>
    <w:p w:rsidR="0061590B" w:rsidRPr="005555E6" w:rsidRDefault="0061590B" w:rsidP="00AD25EC">
      <w:pPr>
        <w:shd w:val="clear" w:color="auto" w:fill="FFFFFF"/>
        <w:jc w:val="right"/>
        <w:outlineLvl w:val="0"/>
        <w:rPr>
          <w:bCs/>
        </w:rPr>
      </w:pPr>
    </w:p>
    <w:p w:rsidR="0061590B" w:rsidRPr="005555E6" w:rsidRDefault="0061590B" w:rsidP="00AD25EC">
      <w:pPr>
        <w:shd w:val="clear" w:color="auto" w:fill="FFFFFF"/>
        <w:jc w:val="right"/>
        <w:outlineLvl w:val="0"/>
        <w:rPr>
          <w:bCs/>
        </w:rPr>
      </w:pPr>
    </w:p>
    <w:p w:rsidR="0061590B" w:rsidRPr="005555E6" w:rsidRDefault="0061590B" w:rsidP="00AD25EC">
      <w:pPr>
        <w:shd w:val="clear" w:color="auto" w:fill="FFFFFF"/>
        <w:jc w:val="right"/>
        <w:outlineLvl w:val="0"/>
        <w:rPr>
          <w:bCs/>
        </w:rPr>
      </w:pPr>
    </w:p>
    <w:p w:rsidR="005E72AB" w:rsidRDefault="005E72AB" w:rsidP="00AD25EC">
      <w:pPr>
        <w:shd w:val="clear" w:color="auto" w:fill="FFFFFF"/>
        <w:jc w:val="right"/>
        <w:outlineLvl w:val="0"/>
        <w:rPr>
          <w:bCs/>
        </w:rPr>
      </w:pPr>
    </w:p>
    <w:p w:rsidR="005E72AB" w:rsidRDefault="005E72AB" w:rsidP="00AD25EC">
      <w:pPr>
        <w:shd w:val="clear" w:color="auto" w:fill="FFFFFF"/>
        <w:jc w:val="right"/>
        <w:outlineLvl w:val="0"/>
        <w:rPr>
          <w:bCs/>
        </w:rPr>
      </w:pPr>
    </w:p>
    <w:p w:rsidR="00575FD1" w:rsidRDefault="00575FD1" w:rsidP="00AD25EC">
      <w:pPr>
        <w:shd w:val="clear" w:color="auto" w:fill="FFFFFF"/>
        <w:outlineLvl w:val="0"/>
        <w:rPr>
          <w:bCs/>
        </w:rPr>
      </w:pPr>
    </w:p>
    <w:p w:rsidR="00513FA9" w:rsidRDefault="00513FA9" w:rsidP="00AD25EC">
      <w:pPr>
        <w:shd w:val="clear" w:color="auto" w:fill="FFFFFF"/>
        <w:jc w:val="right"/>
        <w:outlineLvl w:val="0"/>
        <w:rPr>
          <w:bCs/>
        </w:rPr>
      </w:pPr>
    </w:p>
    <w:p w:rsidR="0061590B" w:rsidRPr="005555E6" w:rsidRDefault="0061590B" w:rsidP="00AD25EC">
      <w:pPr>
        <w:shd w:val="clear" w:color="auto" w:fill="FFFFFF"/>
        <w:jc w:val="right"/>
        <w:outlineLvl w:val="0"/>
        <w:rPr>
          <w:bCs/>
        </w:rPr>
      </w:pPr>
      <w:r w:rsidRPr="005555E6">
        <w:rPr>
          <w:bCs/>
        </w:rPr>
        <w:t>Приложение 1</w:t>
      </w:r>
    </w:p>
    <w:p w:rsidR="0061590B" w:rsidRPr="005555E6" w:rsidRDefault="0061590B" w:rsidP="00AD25EC">
      <w:pPr>
        <w:ind w:left="-360"/>
        <w:jc w:val="right"/>
      </w:pPr>
      <w:r w:rsidRPr="005555E6">
        <w:rPr>
          <w:bCs/>
        </w:rPr>
        <w:t>к Положению о бракеражной комиссии</w:t>
      </w:r>
      <w:r w:rsidRPr="005555E6">
        <w:t xml:space="preserve"> </w:t>
      </w:r>
    </w:p>
    <w:p w:rsidR="0061590B" w:rsidRPr="005555E6" w:rsidRDefault="0061590B" w:rsidP="00AD25EC">
      <w:pPr>
        <w:shd w:val="clear" w:color="auto" w:fill="FFFFFF"/>
        <w:jc w:val="right"/>
        <w:outlineLvl w:val="0"/>
        <w:rPr>
          <w:b/>
          <w:bCs/>
        </w:rPr>
      </w:pPr>
    </w:p>
    <w:p w:rsidR="0061590B" w:rsidRPr="005555E6" w:rsidRDefault="0061590B" w:rsidP="00AD25EC">
      <w:pPr>
        <w:shd w:val="clear" w:color="auto" w:fill="FFFFFF"/>
        <w:jc w:val="center"/>
        <w:outlineLvl w:val="0"/>
      </w:pPr>
      <w:r w:rsidRPr="005555E6">
        <w:rPr>
          <w:b/>
          <w:bCs/>
        </w:rPr>
        <w:t>Методика органолептической оценки пищи</w:t>
      </w:r>
    </w:p>
    <w:p w:rsidR="0061590B" w:rsidRPr="005555E6" w:rsidRDefault="0061590B" w:rsidP="00AD25EC">
      <w:pPr>
        <w:shd w:val="clear" w:color="auto" w:fill="FFFFFF"/>
        <w:ind w:firstLine="567"/>
        <w:jc w:val="both"/>
      </w:pPr>
      <w:r w:rsidRPr="005555E6">
        <w:t>Под органолептической оценкой пищи понимается определение таких показателей (внешний вид, вкус, аромат, консистенция блюда), которые дают возможность быстро определить качество пищи.</w:t>
      </w:r>
    </w:p>
    <w:p w:rsidR="0061590B" w:rsidRPr="005555E6" w:rsidRDefault="0061590B" w:rsidP="00AD25EC">
      <w:pPr>
        <w:shd w:val="clear" w:color="auto" w:fill="FFFFFF"/>
        <w:ind w:firstLine="567"/>
        <w:jc w:val="both"/>
      </w:pPr>
      <w:r w:rsidRPr="005555E6">
        <w:lastRenderedPageBreak/>
        <w:t>Органолептическую оценку начинают с внешнего осмотра образ</w:t>
      </w:r>
      <w:r w:rsidRPr="005555E6">
        <w:softHyphen/>
        <w:t>цов пищи, лучше это проводить при дневном свете. Определяется вне</w:t>
      </w:r>
      <w:r w:rsidRPr="005555E6">
        <w:softHyphen/>
        <w:t>шний вид пищи, ее цвет. Затем определяется запах пищи. Запах определяют при той температу</w:t>
      </w:r>
      <w:r w:rsidRPr="005555E6">
        <w:softHyphen/>
        <w:t>ре, при которой употребляется данное блюдо. Для обозначения запа</w:t>
      </w:r>
      <w:r w:rsidRPr="005555E6">
        <w:softHyphen/>
        <w:t>хов используют термины: чистый, свежий, ароматный, пряный, молочнокислый, пригорелый, гнилостный, кормовой, болотный, илис</w:t>
      </w:r>
      <w:r w:rsidRPr="005555E6">
        <w:softHyphen/>
        <w:t>тый. Указываются также и специфические запахи, подобные каким-либо продуктам.</w:t>
      </w:r>
    </w:p>
    <w:p w:rsidR="0061590B" w:rsidRPr="005555E6" w:rsidRDefault="0061590B" w:rsidP="00AD25EC">
      <w:pPr>
        <w:shd w:val="clear" w:color="auto" w:fill="FFFFFF"/>
        <w:ind w:firstLine="567"/>
        <w:jc w:val="both"/>
      </w:pPr>
      <w:r w:rsidRPr="005555E6">
        <w:t>Консистенция продуктов определяется органами осязания. Наи</w:t>
      </w:r>
      <w:r w:rsidRPr="005555E6">
        <w:softHyphen/>
        <w:t>большей чувствительностью обладают кончики пальцев, а также язык, небо, зубы. В процессе процеживания пищи определяют ее мягкость, жесткость, нежность, маслянистость, клейкость, мучнистость, крупнозернистость, рассыпчатость и т. д.</w:t>
      </w:r>
    </w:p>
    <w:p w:rsidR="0061590B" w:rsidRPr="005555E6" w:rsidRDefault="0061590B" w:rsidP="00AD25EC">
      <w:pPr>
        <w:shd w:val="clear" w:color="auto" w:fill="FFFFFF"/>
        <w:ind w:firstLine="567"/>
        <w:jc w:val="both"/>
      </w:pPr>
      <w:r w:rsidRPr="005555E6">
        <w:t>Вкус пищи, как и запах, устанавливается при характерной для нее температуре. Основные вкусовые ощущения: кислый, сладкий, горь</w:t>
      </w:r>
      <w:r w:rsidRPr="005555E6">
        <w:softHyphen/>
        <w:t>кий, соленый.</w:t>
      </w:r>
    </w:p>
    <w:p w:rsidR="0061590B" w:rsidRPr="005555E6" w:rsidRDefault="0061590B" w:rsidP="00AD25EC">
      <w:pPr>
        <w:shd w:val="clear" w:color="auto" w:fill="FFFFFF"/>
        <w:ind w:firstLine="567"/>
        <w:jc w:val="both"/>
      </w:pPr>
      <w:r w:rsidRPr="005555E6">
        <w:t>При снятии пробы необходимо выполнять некоторые правила пре</w:t>
      </w:r>
      <w:r w:rsidRPr="005555E6">
        <w:softHyphen/>
        <w:t>досторожности; из сырых продуктов пробуются только те, которые применяются в сыром виде; естественно, вкусовая проба уже не про</w:t>
      </w:r>
      <w:r w:rsidRPr="005555E6">
        <w:softHyphen/>
        <w:t>водится, если обнаружены внешние признаки разложения продукта (например, неприятный запах), а также в случае подозрения на недо</w:t>
      </w:r>
      <w:r w:rsidRPr="005555E6">
        <w:softHyphen/>
        <w:t>брокачественность.</w:t>
      </w:r>
    </w:p>
    <w:p w:rsidR="0061590B" w:rsidRPr="005555E6" w:rsidRDefault="0061590B" w:rsidP="00AD25EC">
      <w:pPr>
        <w:shd w:val="clear" w:color="auto" w:fill="FFFFFF"/>
        <w:ind w:firstLine="567"/>
        <w:jc w:val="both"/>
      </w:pPr>
    </w:p>
    <w:p w:rsidR="0061590B" w:rsidRPr="005555E6" w:rsidRDefault="0061590B" w:rsidP="00AD25EC">
      <w:pPr>
        <w:shd w:val="clear" w:color="auto" w:fill="FFFFFF"/>
        <w:ind w:firstLine="567"/>
        <w:outlineLvl w:val="0"/>
      </w:pPr>
      <w:r w:rsidRPr="005555E6">
        <w:rPr>
          <w:b/>
          <w:bCs/>
        </w:rPr>
        <w:t>Оценка первых блюд</w:t>
      </w:r>
    </w:p>
    <w:p w:rsidR="0061590B" w:rsidRPr="005555E6" w:rsidRDefault="0061590B" w:rsidP="00AD25EC">
      <w:pPr>
        <w:shd w:val="clear" w:color="auto" w:fill="FFFFFF"/>
        <w:ind w:firstLine="567"/>
        <w:jc w:val="both"/>
      </w:pPr>
      <w:r w:rsidRPr="005555E6">
        <w:t>Первое блюдо тщательно перемешивается в котле и берется в не</w:t>
      </w:r>
      <w:r w:rsidRPr="005555E6">
        <w:softHyphen/>
        <w:t>большом количестве на тарелку. Отмечают внешний вид и цвет блю</w:t>
      </w:r>
      <w:r w:rsidRPr="005555E6">
        <w:softHyphen/>
        <w:t>да, по которым можно судить о соблюдении технологии его приготов</w:t>
      </w:r>
      <w:r w:rsidRPr="005555E6">
        <w:softHyphen/>
        <w:t>ления. Следует обращать вни</w:t>
      </w:r>
      <w:r w:rsidRPr="005555E6">
        <w:softHyphen/>
        <w:t>мание на качество обработки сырья: тщательность очистки овощей, наличие посторонних примесей и загрязненности.</w:t>
      </w:r>
    </w:p>
    <w:p w:rsidR="0061590B" w:rsidRPr="005555E6" w:rsidRDefault="0061590B" w:rsidP="00AD25EC">
      <w:pPr>
        <w:shd w:val="clear" w:color="auto" w:fill="FFFFFF"/>
        <w:ind w:firstLine="567"/>
        <w:jc w:val="both"/>
      </w:pPr>
      <w:r w:rsidRPr="005555E6">
        <w:t>При оценке внешнего вида супов, борщей проверяют форму нарез</w:t>
      </w:r>
      <w:r w:rsidRPr="005555E6">
        <w:softHyphen/>
        <w:t xml:space="preserve">ки овощей и других компонентов, </w:t>
      </w:r>
      <w:r w:rsidR="00575FD1">
        <w:t>сохранение их в процессе варки (</w:t>
      </w:r>
      <w:r w:rsidRPr="005555E6">
        <w:t>не должно быть сильно разваренных овощей, утративших форму нарез</w:t>
      </w:r>
      <w:r w:rsidRPr="005555E6">
        <w:softHyphen/>
        <w:t>ки). Целесообразно сравнить набор кореньев и овощей (плотную часть первого блюда) с рецептурой по раскладке.</w:t>
      </w:r>
    </w:p>
    <w:p w:rsidR="0061590B" w:rsidRPr="005555E6" w:rsidRDefault="0061590B" w:rsidP="00AD25EC">
      <w:pPr>
        <w:shd w:val="clear" w:color="auto" w:fill="FFFFFF"/>
        <w:ind w:firstLine="567"/>
        <w:jc w:val="both"/>
      </w:pPr>
      <w:r w:rsidRPr="005555E6">
        <w:t>При органолептической оценке обращают внимание на прозрач</w:t>
      </w:r>
      <w:r w:rsidRPr="005555E6">
        <w:softHyphen/>
        <w:t>ность супов и бульонов, особенно изготовляемых из мяса и рыбы. Не</w:t>
      </w:r>
      <w:r w:rsidRPr="005555E6">
        <w:softHyphen/>
        <w:t>доброкачественные мясо и рыба дают мутные бульоны, капли жира имеют мелкодисперсный вид и на поверхности не образуют жирных янтарных пленок.</w:t>
      </w:r>
    </w:p>
    <w:p w:rsidR="0061590B" w:rsidRPr="005555E6" w:rsidRDefault="0061590B" w:rsidP="00AD25EC">
      <w:pPr>
        <w:shd w:val="clear" w:color="auto" w:fill="FFFFFF"/>
        <w:ind w:firstLine="567"/>
        <w:jc w:val="both"/>
      </w:pPr>
      <w:r w:rsidRPr="005555E6">
        <w:t>При проверке пюреобразных супов пробу сливают тонкой струй</w:t>
      </w:r>
      <w:r w:rsidRPr="005555E6">
        <w:softHyphen/>
        <w:t>кой из ложки в тарелку, отмечая густоту, однородность консистенции, наличие непротертых частиц. Суп-пюре должен быть однородным по всей массе, без отслаивания жидкости на его поверхности.</w:t>
      </w:r>
    </w:p>
    <w:p w:rsidR="0061590B" w:rsidRDefault="0061590B" w:rsidP="00AD25EC">
      <w:pPr>
        <w:shd w:val="clear" w:color="auto" w:fill="FFFFFF"/>
        <w:ind w:firstLine="567"/>
        <w:jc w:val="both"/>
      </w:pPr>
      <w:r w:rsidRPr="005555E6">
        <w:t>При определении вкуса и запаха отмечают, обладает ли блюдо при</w:t>
      </w:r>
      <w:r w:rsidRPr="005555E6">
        <w:softHyphen/>
        <w:t xml:space="preserve">сущим ему вкусом, нет ли постороннего привкуса и запаха, наличия горечи, не свойственной свежеприготовленному блюду кислотности, недосоленности или пересола. У супов вначале пробуют жидкую часть, обращая внимание на аромат и вкус. </w:t>
      </w:r>
    </w:p>
    <w:p w:rsidR="00513FA9" w:rsidRPr="005555E6" w:rsidRDefault="00513FA9" w:rsidP="00AD25EC">
      <w:pPr>
        <w:shd w:val="clear" w:color="auto" w:fill="FFFFFF"/>
        <w:ind w:firstLine="567"/>
        <w:jc w:val="both"/>
      </w:pPr>
    </w:p>
    <w:p w:rsidR="0061590B" w:rsidRPr="005555E6" w:rsidRDefault="0061590B" w:rsidP="00AD25EC">
      <w:pPr>
        <w:shd w:val="clear" w:color="auto" w:fill="FFFFFF"/>
        <w:ind w:firstLine="567"/>
        <w:outlineLvl w:val="0"/>
      </w:pPr>
      <w:r w:rsidRPr="005555E6">
        <w:rPr>
          <w:b/>
          <w:bCs/>
        </w:rPr>
        <w:t>Оценка вторых блюд</w:t>
      </w:r>
    </w:p>
    <w:p w:rsidR="0061590B" w:rsidRPr="005555E6" w:rsidRDefault="0061590B" w:rsidP="00AD25EC">
      <w:pPr>
        <w:shd w:val="clear" w:color="auto" w:fill="FFFFFF"/>
        <w:ind w:firstLine="567"/>
        <w:jc w:val="both"/>
      </w:pPr>
      <w:r w:rsidRPr="005555E6">
        <w:t>В блюдах, отпускаемых с гарниром и соусом, все составные части оцениваются отдельно. Соусным блюдам (гуляш, рагу) дается общая оценка.</w:t>
      </w:r>
    </w:p>
    <w:p w:rsidR="0061590B" w:rsidRPr="005555E6" w:rsidRDefault="0061590B" w:rsidP="00AD25EC">
      <w:pPr>
        <w:shd w:val="clear" w:color="auto" w:fill="FFFFFF"/>
        <w:ind w:firstLine="567"/>
        <w:jc w:val="both"/>
      </w:pPr>
      <w:r w:rsidRPr="005555E6">
        <w:t>При внешнем осмотре блюд обращать внимание на характер на</w:t>
      </w:r>
      <w:r w:rsidRPr="005555E6">
        <w:softHyphen/>
        <w:t>резки кусков мяса, равномерность порционирования, цвет поверхно</w:t>
      </w:r>
      <w:r w:rsidRPr="005555E6">
        <w:softHyphen/>
        <w:t>сти и поджаренной корочки с обеих сторон изделия, толщину слоя, панировки. В изделиях из мяса и рыбы определяют цвет, как на повер</w:t>
      </w:r>
      <w:r w:rsidRPr="005555E6">
        <w:softHyphen/>
        <w:t>хности, так и на разрезе, что позволяет выявить нарушения в техно</w:t>
      </w:r>
      <w:r w:rsidRPr="005555E6">
        <w:softHyphen/>
        <w:t>логии приготовления блюда. Степень готовности и консистенцию мясопродуктов определяют проколом поварской иглой или деревянной шпилькой, которые долж</w:t>
      </w:r>
      <w:r w:rsidRPr="005555E6">
        <w:softHyphen/>
        <w:t>ны легко входить в толщину готового продукта.</w:t>
      </w:r>
    </w:p>
    <w:p w:rsidR="0061590B" w:rsidRPr="005555E6" w:rsidRDefault="0061590B" w:rsidP="00AD25EC">
      <w:pPr>
        <w:shd w:val="clear" w:color="auto" w:fill="FFFFFF"/>
        <w:ind w:firstLine="567"/>
        <w:jc w:val="both"/>
      </w:pPr>
      <w:r w:rsidRPr="005555E6">
        <w:t>При определении вкуса и запаха обращают внимание на наличие специфических запахов. Особенно это важно для рыбы, она легко при</w:t>
      </w:r>
      <w:r w:rsidRPr="005555E6">
        <w:softHyphen/>
        <w:t>обретает посторонние запахи из окружающей среды. Вареная рыба должна иметь вкус, характерный для данного вида, с хорошо выражен</w:t>
      </w:r>
      <w:r w:rsidRPr="005555E6">
        <w:softHyphen/>
        <w:t>ным привкусом овощей и пряностей, а жареная — приятный, слегка заметный привкус свежего жира, на котором ее жарили. Она должна быть мягкой, сочной, не крошиться, сохранять форму нарезки.</w:t>
      </w:r>
    </w:p>
    <w:p w:rsidR="0061590B" w:rsidRPr="005555E6" w:rsidRDefault="0061590B" w:rsidP="00AD25EC">
      <w:pPr>
        <w:shd w:val="clear" w:color="auto" w:fill="FFFFFF"/>
        <w:ind w:firstLine="567"/>
        <w:jc w:val="both"/>
      </w:pPr>
      <w:r w:rsidRPr="005555E6">
        <w:t>Крупяные, мучные или овощные гарниры также проверяют по кон</w:t>
      </w:r>
      <w:r w:rsidRPr="005555E6">
        <w:softHyphen/>
        <w:t>систенции. В рассыпчатых кашах хорошо набухшие зерна отделяют</w:t>
      </w:r>
      <w:r w:rsidRPr="005555E6">
        <w:softHyphen/>
        <w:t>ся друг от друга. Распределяя кашу тонким слоем на тарелке, прове</w:t>
      </w:r>
      <w:r w:rsidRPr="005555E6">
        <w:softHyphen/>
        <w:t>ряют присутствие в ней необрушенных зерен, комков, посторонних примесей. При оценке консистенции каши ее сравнивают с заплани</w:t>
      </w:r>
      <w:r w:rsidRPr="005555E6">
        <w:softHyphen/>
        <w:t>рованной по меню-раскладке, что позволяет выявить недовложение.</w:t>
      </w:r>
    </w:p>
    <w:p w:rsidR="0061590B" w:rsidRPr="005555E6" w:rsidRDefault="0061590B" w:rsidP="00AD25EC">
      <w:pPr>
        <w:shd w:val="clear" w:color="auto" w:fill="FFFFFF"/>
        <w:ind w:firstLine="567"/>
        <w:jc w:val="both"/>
      </w:pPr>
      <w:r w:rsidRPr="005555E6">
        <w:t>Макаронные изделия, если они сварены правильно, должны быть мягкие и легко отделяться друг от друга, не склеиваясь, свисать с ребра вилки или ложки. Биточки и котлеты из круп должны сохранять фор</w:t>
      </w:r>
      <w:r w:rsidRPr="005555E6">
        <w:softHyphen/>
        <w:t>му после жарки.</w:t>
      </w:r>
    </w:p>
    <w:p w:rsidR="0061590B" w:rsidRPr="005555E6" w:rsidRDefault="0061590B" w:rsidP="00AD25EC">
      <w:pPr>
        <w:shd w:val="clear" w:color="auto" w:fill="FFFFFF"/>
        <w:ind w:firstLine="567"/>
        <w:jc w:val="both"/>
      </w:pPr>
      <w:r w:rsidRPr="005555E6">
        <w:t>При оценке овощных гарниров обращают внимание на качество чистки овощей и картофеля, на консистенцию блюд, их внешний вид и в цвет. Так, если картофельное пюре разжижено и имеет си</w:t>
      </w:r>
      <w:r w:rsidRPr="005555E6">
        <w:softHyphen/>
        <w:t>неватый оттенок, следует поинтересоваться качеством исходного картофеля, процентом отхода, закладкой и выходом, обратить вни</w:t>
      </w:r>
      <w:r w:rsidRPr="005555E6">
        <w:softHyphen/>
        <w:t>мание на наличие в рецептуре молока и жира. При подозрении на несоответствие рецептуре блюдо направляется на анализ в лабо</w:t>
      </w:r>
      <w:r w:rsidRPr="005555E6">
        <w:softHyphen/>
        <w:t>раторию.</w:t>
      </w:r>
    </w:p>
    <w:p w:rsidR="0061590B" w:rsidRDefault="0061590B" w:rsidP="00AD25EC">
      <w:pPr>
        <w:shd w:val="clear" w:color="auto" w:fill="FFFFFF"/>
        <w:ind w:firstLine="567"/>
        <w:jc w:val="both"/>
      </w:pPr>
      <w:r w:rsidRPr="005555E6">
        <w:t>Консистенцию соусов определяют, сливая их тонкой струйкой из ложки в тарелку. Если в состав соуса входят пассерованные коренья, лук, их отделяют и проверяют состав, форму нарезки, консистенцию. Обязательно обращают внимание на цвет соуса. Если в него входят томат и жир или сметана, то соус должен быть приятного янтарного цвета. Плохо приготовленный соус, с частичками обгоревшего лука, имеет серый цвет, горьковато-неприятный вкус. Блюдо, политое та</w:t>
      </w:r>
      <w:r w:rsidRPr="005555E6">
        <w:softHyphen/>
        <w:t>ким соусом, не вызывает у ребенка аппетита, снижает вкусовые дос</w:t>
      </w:r>
      <w:r w:rsidRPr="005555E6">
        <w:softHyphen/>
        <w:t>тоинства пищи, а следовательно, и ее усвоение.</w:t>
      </w:r>
    </w:p>
    <w:p w:rsidR="00AD25EC" w:rsidRPr="005555E6" w:rsidRDefault="00AD25EC" w:rsidP="00AD25EC">
      <w:pPr>
        <w:shd w:val="clear" w:color="auto" w:fill="FFFFFF"/>
        <w:ind w:firstLine="567"/>
        <w:jc w:val="both"/>
      </w:pPr>
    </w:p>
    <w:p w:rsidR="0061590B" w:rsidRPr="005555E6" w:rsidRDefault="0061590B" w:rsidP="00AD25EC">
      <w:pPr>
        <w:shd w:val="clear" w:color="auto" w:fill="FFFFFF"/>
        <w:ind w:firstLine="567"/>
        <w:jc w:val="both"/>
        <w:rPr>
          <w:b/>
          <w:bCs/>
        </w:rPr>
      </w:pPr>
    </w:p>
    <w:p w:rsidR="0061590B" w:rsidRPr="005555E6" w:rsidRDefault="0061590B" w:rsidP="00AD25EC">
      <w:pPr>
        <w:shd w:val="clear" w:color="auto" w:fill="FFFFFF"/>
        <w:ind w:firstLine="567"/>
        <w:jc w:val="both"/>
        <w:rPr>
          <w:b/>
          <w:bCs/>
        </w:rPr>
      </w:pPr>
    </w:p>
    <w:p w:rsidR="0061590B" w:rsidRPr="005555E6" w:rsidRDefault="0061590B" w:rsidP="00AD25EC">
      <w:pPr>
        <w:shd w:val="clear" w:color="auto" w:fill="FFFFFF"/>
        <w:jc w:val="right"/>
        <w:outlineLvl w:val="0"/>
        <w:rPr>
          <w:bCs/>
        </w:rPr>
      </w:pPr>
    </w:p>
    <w:p w:rsidR="0061590B" w:rsidRPr="005555E6" w:rsidRDefault="0061590B" w:rsidP="00AD25EC">
      <w:pPr>
        <w:shd w:val="clear" w:color="auto" w:fill="FFFFFF"/>
        <w:jc w:val="right"/>
        <w:outlineLvl w:val="0"/>
        <w:rPr>
          <w:bCs/>
        </w:rPr>
      </w:pPr>
    </w:p>
    <w:p w:rsidR="0061590B" w:rsidRPr="005555E6" w:rsidRDefault="0061590B" w:rsidP="00AD25EC">
      <w:pPr>
        <w:shd w:val="clear" w:color="auto" w:fill="FFFFFF"/>
        <w:jc w:val="right"/>
        <w:outlineLvl w:val="0"/>
        <w:rPr>
          <w:bCs/>
        </w:rPr>
      </w:pPr>
    </w:p>
    <w:p w:rsidR="0061590B" w:rsidRPr="005555E6" w:rsidRDefault="0061590B" w:rsidP="00AD25EC">
      <w:pPr>
        <w:shd w:val="clear" w:color="auto" w:fill="FFFFFF"/>
        <w:jc w:val="right"/>
        <w:outlineLvl w:val="0"/>
        <w:rPr>
          <w:bCs/>
        </w:rPr>
      </w:pPr>
    </w:p>
    <w:p w:rsidR="0061590B" w:rsidRPr="005555E6" w:rsidRDefault="0061590B" w:rsidP="00AD25EC">
      <w:pPr>
        <w:shd w:val="clear" w:color="auto" w:fill="FFFFFF"/>
        <w:jc w:val="right"/>
        <w:outlineLvl w:val="0"/>
        <w:rPr>
          <w:bCs/>
        </w:rPr>
      </w:pPr>
    </w:p>
    <w:p w:rsidR="0061590B" w:rsidRPr="005555E6" w:rsidRDefault="0061590B" w:rsidP="00AD25EC">
      <w:pPr>
        <w:shd w:val="clear" w:color="auto" w:fill="FFFFFF"/>
        <w:jc w:val="right"/>
        <w:outlineLvl w:val="0"/>
        <w:rPr>
          <w:bCs/>
        </w:rPr>
      </w:pPr>
    </w:p>
    <w:p w:rsidR="0061590B" w:rsidRPr="005555E6" w:rsidRDefault="0061590B" w:rsidP="00AD25EC">
      <w:pPr>
        <w:shd w:val="clear" w:color="auto" w:fill="FFFFFF"/>
        <w:jc w:val="right"/>
        <w:outlineLvl w:val="0"/>
        <w:rPr>
          <w:bCs/>
        </w:rPr>
      </w:pPr>
    </w:p>
    <w:p w:rsidR="0061590B" w:rsidRPr="005555E6" w:rsidRDefault="0061590B" w:rsidP="00AD25EC">
      <w:pPr>
        <w:shd w:val="clear" w:color="auto" w:fill="FFFFFF"/>
        <w:jc w:val="right"/>
        <w:outlineLvl w:val="0"/>
        <w:rPr>
          <w:bCs/>
        </w:rPr>
      </w:pPr>
    </w:p>
    <w:p w:rsidR="0061590B" w:rsidRPr="005555E6" w:rsidRDefault="0061590B" w:rsidP="00AD25EC">
      <w:pPr>
        <w:shd w:val="clear" w:color="auto" w:fill="FFFFFF"/>
        <w:jc w:val="right"/>
        <w:outlineLvl w:val="0"/>
        <w:rPr>
          <w:bCs/>
        </w:rPr>
      </w:pPr>
    </w:p>
    <w:p w:rsidR="0061590B" w:rsidRPr="005555E6" w:rsidRDefault="0061590B" w:rsidP="00AD25EC">
      <w:pPr>
        <w:shd w:val="clear" w:color="auto" w:fill="FFFFFF"/>
        <w:jc w:val="right"/>
        <w:outlineLvl w:val="0"/>
        <w:rPr>
          <w:bCs/>
        </w:rPr>
      </w:pPr>
    </w:p>
    <w:p w:rsidR="0061590B" w:rsidRPr="005555E6" w:rsidRDefault="0061590B" w:rsidP="00AD25EC">
      <w:pPr>
        <w:shd w:val="clear" w:color="auto" w:fill="FFFFFF"/>
        <w:jc w:val="right"/>
        <w:outlineLvl w:val="0"/>
        <w:rPr>
          <w:bCs/>
        </w:rPr>
      </w:pPr>
    </w:p>
    <w:p w:rsidR="0061590B" w:rsidRPr="005555E6" w:rsidRDefault="0061590B" w:rsidP="00AD25EC">
      <w:pPr>
        <w:shd w:val="clear" w:color="auto" w:fill="FFFFFF"/>
        <w:jc w:val="right"/>
        <w:outlineLvl w:val="0"/>
        <w:rPr>
          <w:bCs/>
        </w:rPr>
      </w:pPr>
    </w:p>
    <w:p w:rsidR="0061590B" w:rsidRPr="005555E6" w:rsidRDefault="0061590B" w:rsidP="00AD25EC">
      <w:pPr>
        <w:shd w:val="clear" w:color="auto" w:fill="FFFFFF"/>
        <w:jc w:val="right"/>
        <w:outlineLvl w:val="0"/>
        <w:rPr>
          <w:bCs/>
        </w:rPr>
      </w:pPr>
    </w:p>
    <w:p w:rsidR="0061590B" w:rsidRPr="005555E6" w:rsidRDefault="0061590B" w:rsidP="00AD25EC">
      <w:pPr>
        <w:shd w:val="clear" w:color="auto" w:fill="FFFFFF"/>
        <w:jc w:val="right"/>
        <w:outlineLvl w:val="0"/>
        <w:rPr>
          <w:bCs/>
        </w:rPr>
      </w:pPr>
    </w:p>
    <w:p w:rsidR="0061590B" w:rsidRPr="005555E6" w:rsidRDefault="0061590B" w:rsidP="00AD25EC">
      <w:pPr>
        <w:shd w:val="clear" w:color="auto" w:fill="FFFFFF"/>
        <w:jc w:val="right"/>
        <w:outlineLvl w:val="0"/>
        <w:rPr>
          <w:bCs/>
        </w:rPr>
      </w:pPr>
    </w:p>
    <w:p w:rsidR="0061590B" w:rsidRPr="005555E6" w:rsidRDefault="0061590B" w:rsidP="00AD25EC">
      <w:pPr>
        <w:shd w:val="clear" w:color="auto" w:fill="FFFFFF"/>
        <w:jc w:val="right"/>
        <w:outlineLvl w:val="0"/>
        <w:rPr>
          <w:bCs/>
        </w:rPr>
      </w:pPr>
    </w:p>
    <w:p w:rsidR="0061590B" w:rsidRPr="005555E6" w:rsidRDefault="0061590B" w:rsidP="00AD25EC">
      <w:pPr>
        <w:shd w:val="clear" w:color="auto" w:fill="FFFFFF"/>
        <w:jc w:val="right"/>
        <w:outlineLvl w:val="0"/>
        <w:rPr>
          <w:bCs/>
        </w:rPr>
      </w:pPr>
    </w:p>
    <w:p w:rsidR="0061590B" w:rsidRPr="005555E6" w:rsidRDefault="0061590B" w:rsidP="00AD25EC">
      <w:pPr>
        <w:shd w:val="clear" w:color="auto" w:fill="FFFFFF"/>
        <w:jc w:val="right"/>
        <w:outlineLvl w:val="0"/>
        <w:rPr>
          <w:bCs/>
        </w:rPr>
      </w:pPr>
    </w:p>
    <w:p w:rsidR="0061590B" w:rsidRPr="005555E6" w:rsidRDefault="0061590B" w:rsidP="00AD25EC">
      <w:pPr>
        <w:shd w:val="clear" w:color="auto" w:fill="FFFFFF"/>
        <w:jc w:val="right"/>
        <w:outlineLvl w:val="0"/>
        <w:rPr>
          <w:bCs/>
        </w:rPr>
      </w:pPr>
    </w:p>
    <w:p w:rsidR="0061590B" w:rsidRPr="005555E6" w:rsidRDefault="0061590B" w:rsidP="00AD25EC">
      <w:pPr>
        <w:shd w:val="clear" w:color="auto" w:fill="FFFFFF"/>
        <w:jc w:val="right"/>
        <w:outlineLvl w:val="0"/>
        <w:rPr>
          <w:bCs/>
        </w:rPr>
      </w:pPr>
    </w:p>
    <w:p w:rsidR="0061590B" w:rsidRDefault="0061590B" w:rsidP="00AD25EC">
      <w:pPr>
        <w:shd w:val="clear" w:color="auto" w:fill="FFFFFF"/>
        <w:outlineLvl w:val="0"/>
        <w:rPr>
          <w:bCs/>
        </w:rPr>
      </w:pPr>
    </w:p>
    <w:p w:rsidR="00AD25EC" w:rsidRPr="005555E6" w:rsidRDefault="00AD25EC" w:rsidP="00AD25EC">
      <w:pPr>
        <w:shd w:val="clear" w:color="auto" w:fill="FFFFFF"/>
        <w:outlineLvl w:val="0"/>
        <w:rPr>
          <w:bCs/>
        </w:rPr>
      </w:pPr>
    </w:p>
    <w:p w:rsidR="00513FA9" w:rsidRDefault="00513FA9" w:rsidP="00AD25EC">
      <w:pPr>
        <w:shd w:val="clear" w:color="auto" w:fill="FFFFFF"/>
        <w:jc w:val="right"/>
        <w:outlineLvl w:val="0"/>
        <w:rPr>
          <w:bCs/>
        </w:rPr>
      </w:pPr>
    </w:p>
    <w:p w:rsidR="00513FA9" w:rsidRDefault="00513FA9" w:rsidP="00AD25EC">
      <w:pPr>
        <w:shd w:val="clear" w:color="auto" w:fill="FFFFFF"/>
        <w:jc w:val="right"/>
        <w:outlineLvl w:val="0"/>
        <w:rPr>
          <w:bCs/>
        </w:rPr>
      </w:pPr>
    </w:p>
    <w:p w:rsidR="0061590B" w:rsidRPr="005555E6" w:rsidRDefault="0061590B" w:rsidP="00AD25EC">
      <w:pPr>
        <w:shd w:val="clear" w:color="auto" w:fill="FFFFFF"/>
        <w:jc w:val="right"/>
        <w:outlineLvl w:val="0"/>
        <w:rPr>
          <w:bCs/>
        </w:rPr>
      </w:pPr>
      <w:r w:rsidRPr="005555E6">
        <w:rPr>
          <w:bCs/>
        </w:rPr>
        <w:t>Приложение 2</w:t>
      </w:r>
    </w:p>
    <w:p w:rsidR="0061590B" w:rsidRPr="005555E6" w:rsidRDefault="0061590B" w:rsidP="00AD25EC">
      <w:pPr>
        <w:ind w:left="-360"/>
        <w:jc w:val="right"/>
      </w:pPr>
      <w:r w:rsidRPr="005555E6">
        <w:rPr>
          <w:bCs/>
        </w:rPr>
        <w:t>к Положению о бракеражной комиссии</w:t>
      </w:r>
      <w:r w:rsidRPr="005555E6">
        <w:t xml:space="preserve"> </w:t>
      </w:r>
    </w:p>
    <w:p w:rsidR="0061590B" w:rsidRPr="005555E6" w:rsidRDefault="0061590B" w:rsidP="00AD25EC">
      <w:pPr>
        <w:ind w:left="-360"/>
        <w:jc w:val="right"/>
      </w:pPr>
    </w:p>
    <w:p w:rsidR="0061590B" w:rsidRPr="005555E6" w:rsidRDefault="0061590B" w:rsidP="00AD25EC">
      <w:pPr>
        <w:shd w:val="clear" w:color="auto" w:fill="FFFFFF"/>
        <w:ind w:firstLine="567"/>
        <w:jc w:val="center"/>
        <w:rPr>
          <w:b/>
          <w:bCs/>
        </w:rPr>
      </w:pPr>
    </w:p>
    <w:p w:rsidR="0061590B" w:rsidRPr="005555E6" w:rsidRDefault="0061590B" w:rsidP="00AD25EC">
      <w:pPr>
        <w:shd w:val="clear" w:color="auto" w:fill="FFFFFF"/>
        <w:ind w:firstLine="567"/>
        <w:jc w:val="center"/>
      </w:pPr>
      <w:r w:rsidRPr="005555E6">
        <w:rPr>
          <w:b/>
          <w:bCs/>
        </w:rPr>
        <w:t>Инструкция по измерению объёма блюд</w:t>
      </w:r>
    </w:p>
    <w:p w:rsidR="0061590B" w:rsidRPr="005555E6" w:rsidRDefault="0061590B" w:rsidP="00AD25EC">
      <w:pPr>
        <w:shd w:val="clear" w:color="auto" w:fill="FFFFFF"/>
        <w:ind w:firstLine="567"/>
        <w:jc w:val="both"/>
      </w:pPr>
      <w:r w:rsidRPr="005555E6">
        <w:rPr>
          <w:bCs/>
        </w:rPr>
        <w:t>Объём первых блюд устанавливается на основании ёмкости кастрюли или котла и числа заказанных порций.</w:t>
      </w:r>
    </w:p>
    <w:p w:rsidR="0061590B" w:rsidRPr="005555E6" w:rsidRDefault="0061590B" w:rsidP="00AD25EC">
      <w:pPr>
        <w:shd w:val="clear" w:color="auto" w:fill="FFFFFF"/>
        <w:ind w:firstLine="567"/>
        <w:jc w:val="both"/>
        <w:rPr>
          <w:bCs/>
        </w:rPr>
      </w:pPr>
      <w:r w:rsidRPr="005555E6">
        <w:rPr>
          <w:bCs/>
        </w:rPr>
        <w:t>Масса вторых блюд (каши, пудинги и т.д.) определяется путём взвешивания всех порций в общей посуде с вычетом массы тары и учетом числа порций.</w:t>
      </w:r>
    </w:p>
    <w:p w:rsidR="0061590B" w:rsidRPr="005555E6" w:rsidRDefault="0061590B" w:rsidP="00AD25EC">
      <w:pPr>
        <w:shd w:val="clear" w:color="auto" w:fill="FFFFFF"/>
        <w:ind w:firstLine="567"/>
        <w:jc w:val="both"/>
        <w:rPr>
          <w:bCs/>
        </w:rPr>
      </w:pPr>
      <w:r w:rsidRPr="005555E6">
        <w:rPr>
          <w:bCs/>
        </w:rPr>
        <w:t>Из порционных блюд (котлеты, биточки, мясо птицы и т.д.) взвешиваются 10 порций вместе и выборочно 2-3 порции, устанавливается средняя масса одной порции.</w:t>
      </w:r>
    </w:p>
    <w:p w:rsidR="0061590B" w:rsidRPr="005555E6" w:rsidRDefault="0061590B" w:rsidP="00AD25EC">
      <w:pPr>
        <w:shd w:val="clear" w:color="auto" w:fill="FFFFFF"/>
        <w:ind w:firstLine="567"/>
        <w:jc w:val="both"/>
      </w:pPr>
      <w:r w:rsidRPr="005555E6">
        <w:rPr>
          <w:bCs/>
        </w:rPr>
        <w:t>Отклонения от нормы в одной порции не должны превышать ±3%, но масса 10 порций должна соответствовать норме.</w:t>
      </w:r>
    </w:p>
    <w:p w:rsidR="0061590B" w:rsidRPr="005555E6" w:rsidRDefault="0061590B" w:rsidP="00AD25EC">
      <w:pPr>
        <w:shd w:val="clear" w:color="auto" w:fill="FFFFFF"/>
        <w:jc w:val="both"/>
      </w:pPr>
    </w:p>
    <w:p w:rsidR="0061590B" w:rsidRPr="005555E6" w:rsidRDefault="0061590B" w:rsidP="00AD25EC">
      <w:pPr>
        <w:shd w:val="clear" w:color="auto" w:fill="FFFFFF"/>
        <w:jc w:val="both"/>
      </w:pPr>
    </w:p>
    <w:p w:rsidR="0061590B" w:rsidRPr="005555E6" w:rsidRDefault="0061590B" w:rsidP="00AD25EC">
      <w:pPr>
        <w:shd w:val="clear" w:color="auto" w:fill="FFFFFF"/>
        <w:jc w:val="both"/>
      </w:pPr>
    </w:p>
    <w:p w:rsidR="0061590B" w:rsidRPr="005555E6" w:rsidRDefault="0061590B" w:rsidP="00AD25EC">
      <w:pPr>
        <w:pStyle w:val="a4"/>
        <w:tabs>
          <w:tab w:val="left" w:pos="993"/>
        </w:tabs>
        <w:spacing w:before="0" w:beforeAutospacing="0" w:after="0" w:afterAutospacing="0"/>
        <w:jc w:val="both"/>
      </w:pPr>
    </w:p>
    <w:p w:rsidR="00E54E45" w:rsidRPr="005555E6" w:rsidRDefault="00E54E45" w:rsidP="00AD25EC"/>
    <w:sectPr w:rsidR="00E54E45" w:rsidRPr="005555E6" w:rsidSect="004E2B40">
      <w:footerReference w:type="default" r:id="rId9"/>
      <w:footerReference w:type="first" r:id="rId10"/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110" w:rsidRDefault="005D2110" w:rsidP="004E2B40">
      <w:r>
        <w:separator/>
      </w:r>
    </w:p>
  </w:endnote>
  <w:endnote w:type="continuationSeparator" w:id="0">
    <w:p w:rsidR="005D2110" w:rsidRDefault="005D2110" w:rsidP="004E2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271117"/>
    </w:sdtPr>
    <w:sdtEndPr/>
    <w:sdtContent>
      <w:p w:rsidR="009D0219" w:rsidRDefault="000A378F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E2B40" w:rsidRDefault="004E2B4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271116"/>
    </w:sdtPr>
    <w:sdtEndPr/>
    <w:sdtContent>
      <w:p w:rsidR="009D0219" w:rsidRDefault="000A378F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D0219" w:rsidRDefault="009D02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110" w:rsidRDefault="005D2110" w:rsidP="004E2B40">
      <w:r>
        <w:separator/>
      </w:r>
    </w:p>
  </w:footnote>
  <w:footnote w:type="continuationSeparator" w:id="0">
    <w:p w:rsidR="005D2110" w:rsidRDefault="005D2110" w:rsidP="004E2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A363E"/>
    <w:multiLevelType w:val="hybridMultilevel"/>
    <w:tmpl w:val="E782EDF2"/>
    <w:lvl w:ilvl="0" w:tplc="8076A820">
      <w:start w:val="2"/>
      <w:numFmt w:val="upperRoman"/>
      <w:lvlText w:val="%1."/>
      <w:lvlJc w:val="right"/>
      <w:pPr>
        <w:ind w:left="927" w:hanging="360"/>
      </w:pPr>
      <w:rPr>
        <w:b/>
      </w:rPr>
    </w:lvl>
    <w:lvl w:ilvl="1" w:tplc="44E809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905BD"/>
    <w:multiLevelType w:val="hybridMultilevel"/>
    <w:tmpl w:val="AAA85F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2C3A4F"/>
    <w:multiLevelType w:val="hybridMultilevel"/>
    <w:tmpl w:val="562C4A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DEEEF1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CEA54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D417B"/>
    <w:multiLevelType w:val="multilevel"/>
    <w:tmpl w:val="3F4A6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abstractNum w:abstractNumId="4" w15:restartNumberingAfterBreak="0">
    <w:nsid w:val="45021856"/>
    <w:multiLevelType w:val="hybridMultilevel"/>
    <w:tmpl w:val="E782EDF2"/>
    <w:lvl w:ilvl="0" w:tplc="8076A820">
      <w:start w:val="2"/>
      <w:numFmt w:val="upperRoman"/>
      <w:lvlText w:val="%1."/>
      <w:lvlJc w:val="right"/>
      <w:pPr>
        <w:ind w:left="927" w:hanging="360"/>
      </w:pPr>
      <w:rPr>
        <w:b/>
      </w:rPr>
    </w:lvl>
    <w:lvl w:ilvl="1" w:tplc="44E809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90B"/>
    <w:rsid w:val="00030592"/>
    <w:rsid w:val="000A378F"/>
    <w:rsid w:val="00113E65"/>
    <w:rsid w:val="0028699E"/>
    <w:rsid w:val="00343343"/>
    <w:rsid w:val="00370417"/>
    <w:rsid w:val="004D34D1"/>
    <w:rsid w:val="004E2B40"/>
    <w:rsid w:val="004F3DF2"/>
    <w:rsid w:val="00513FA9"/>
    <w:rsid w:val="00525BD7"/>
    <w:rsid w:val="0054725F"/>
    <w:rsid w:val="005555E6"/>
    <w:rsid w:val="00575FD1"/>
    <w:rsid w:val="005D2110"/>
    <w:rsid w:val="005E72AB"/>
    <w:rsid w:val="0061590B"/>
    <w:rsid w:val="0062735D"/>
    <w:rsid w:val="0064473E"/>
    <w:rsid w:val="00647B40"/>
    <w:rsid w:val="009D0219"/>
    <w:rsid w:val="00A11FB2"/>
    <w:rsid w:val="00AD25EC"/>
    <w:rsid w:val="00E475F9"/>
    <w:rsid w:val="00E47C08"/>
    <w:rsid w:val="00E54E45"/>
    <w:rsid w:val="00E824E6"/>
    <w:rsid w:val="00EC5F67"/>
    <w:rsid w:val="00F6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7607497-720A-4824-89BE-9347F2BD5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9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1590B"/>
    <w:rPr>
      <w:color w:val="0000FF"/>
      <w:u w:val="single"/>
    </w:rPr>
  </w:style>
  <w:style w:type="paragraph" w:styleId="a4">
    <w:name w:val="Normal (Web)"/>
    <w:basedOn w:val="a"/>
    <w:semiHidden/>
    <w:unhideWhenUsed/>
    <w:rsid w:val="0061590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List Paragraph"/>
    <w:basedOn w:val="a"/>
    <w:uiPriority w:val="34"/>
    <w:qFormat/>
    <w:rsid w:val="0061590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ragraphStyle">
    <w:name w:val="Paragraph Style"/>
    <w:rsid w:val="0061590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Default">
    <w:name w:val="Default"/>
    <w:rsid w:val="006159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">
    <w:name w:val="Обычный 1 Знак"/>
    <w:basedOn w:val="a0"/>
    <w:link w:val="10"/>
    <w:locked/>
    <w:rsid w:val="0061590B"/>
    <w:rPr>
      <w:sz w:val="24"/>
      <w:szCs w:val="24"/>
    </w:rPr>
  </w:style>
  <w:style w:type="paragraph" w:customStyle="1" w:styleId="10">
    <w:name w:val="Обычный 1"/>
    <w:basedOn w:val="a"/>
    <w:link w:val="1"/>
    <w:rsid w:val="0061590B"/>
    <w:pPr>
      <w:suppressAutoHyphens w:val="0"/>
      <w:spacing w:before="60" w:after="60" w:line="360" w:lineRule="auto"/>
      <w:ind w:firstLine="709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Normaltext">
    <w:name w:val="Normal text"/>
    <w:rsid w:val="0061590B"/>
    <w:rPr>
      <w:rFonts w:ascii="Arial" w:hAnsi="Arial" w:cs="Arial" w:hint="default"/>
      <w:sz w:val="20"/>
      <w:szCs w:val="20"/>
    </w:rPr>
  </w:style>
  <w:style w:type="character" w:styleId="a6">
    <w:name w:val="Strong"/>
    <w:basedOn w:val="a0"/>
    <w:qFormat/>
    <w:rsid w:val="0061590B"/>
    <w:rPr>
      <w:b/>
      <w:bCs/>
    </w:rPr>
  </w:style>
  <w:style w:type="paragraph" w:styleId="a7">
    <w:name w:val="header"/>
    <w:basedOn w:val="a"/>
    <w:link w:val="a8"/>
    <w:uiPriority w:val="99"/>
    <w:unhideWhenUsed/>
    <w:rsid w:val="004E2B4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E2B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4E2B4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E2B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Indent 3"/>
    <w:basedOn w:val="a"/>
    <w:link w:val="30"/>
    <w:unhideWhenUsed/>
    <w:rsid w:val="00E475F9"/>
    <w:pPr>
      <w:suppressAutoHyphens w:val="0"/>
      <w:ind w:left="1440"/>
      <w:jc w:val="both"/>
    </w:pPr>
    <w:rPr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E475F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Balloon Text"/>
    <w:basedOn w:val="a"/>
    <w:link w:val="ac"/>
    <w:uiPriority w:val="99"/>
    <w:semiHidden/>
    <w:unhideWhenUsed/>
    <w:rsid w:val="009D021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021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9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1335</Words>
  <Characters>7612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8930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Kindergrten243</cp:lastModifiedBy>
  <cp:revision>2</cp:revision>
  <cp:lastPrinted>2020-02-19T12:06:00Z</cp:lastPrinted>
  <dcterms:created xsi:type="dcterms:W3CDTF">2024-12-18T08:33:00Z</dcterms:created>
  <dcterms:modified xsi:type="dcterms:W3CDTF">2024-12-18T08:33:00Z</dcterms:modified>
</cp:coreProperties>
</file>